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6" w:rsidRDefault="00F421D6" w:rsidP="00F421D6">
      <w:pPr>
        <w:jc w:val="center"/>
        <w:rPr>
          <w:b/>
          <w:sz w:val="28"/>
          <w:szCs w:val="28"/>
        </w:rPr>
      </w:pPr>
      <w:r w:rsidRPr="00134B15">
        <w:rPr>
          <w:b/>
          <w:sz w:val="28"/>
          <w:szCs w:val="28"/>
        </w:rPr>
        <w:t xml:space="preserve">Отчет об использовании средств </w:t>
      </w:r>
      <w:r>
        <w:rPr>
          <w:b/>
          <w:sz w:val="28"/>
          <w:szCs w:val="28"/>
        </w:rPr>
        <w:t>дорожного фонда</w:t>
      </w:r>
      <w:r w:rsidRPr="00134B15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Юрьевское </w:t>
      </w:r>
      <w:r w:rsidRPr="00134B15">
        <w:rPr>
          <w:b/>
          <w:sz w:val="28"/>
          <w:szCs w:val="28"/>
        </w:rPr>
        <w:t>сельское поселение Котельничского района Кировской области за 20</w:t>
      </w:r>
      <w:r>
        <w:rPr>
          <w:b/>
          <w:sz w:val="28"/>
          <w:szCs w:val="28"/>
        </w:rPr>
        <w:t>22</w:t>
      </w:r>
      <w:r w:rsidRPr="00134B15">
        <w:rPr>
          <w:b/>
          <w:sz w:val="28"/>
          <w:szCs w:val="28"/>
        </w:rPr>
        <w:t xml:space="preserve"> год</w:t>
      </w:r>
    </w:p>
    <w:p w:rsidR="00F421D6" w:rsidRDefault="00F421D6" w:rsidP="00F421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dxa"/>
          </w:tcPr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>Сумма (рублей)</w:t>
            </w: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>Остаток на 01.01.20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F421D6" w:rsidRDefault="00F421D6" w:rsidP="00F4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93936,55</w:t>
            </w:r>
          </w:p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 xml:space="preserve">Поступило средств </w:t>
            </w:r>
            <w:r>
              <w:rPr>
                <w:sz w:val="28"/>
                <w:szCs w:val="28"/>
              </w:rPr>
              <w:t>дорожного фонда</w:t>
            </w:r>
            <w:r w:rsidRPr="0053719D">
              <w:rPr>
                <w:sz w:val="28"/>
                <w:szCs w:val="28"/>
              </w:rPr>
              <w:t xml:space="preserve">, всего </w:t>
            </w:r>
          </w:p>
        </w:tc>
        <w:tc>
          <w:tcPr>
            <w:tcW w:w="1666" w:type="dxa"/>
          </w:tcPr>
          <w:p w:rsidR="00F421D6" w:rsidRDefault="00F421D6" w:rsidP="00F4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314641,70</w:t>
            </w:r>
          </w:p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203D84" w:rsidRDefault="00F421D6" w:rsidP="00317BE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03D84">
              <w:rPr>
                <w:i/>
                <w:sz w:val="28"/>
                <w:szCs w:val="28"/>
              </w:rPr>
              <w:t>в том числе:  акцизы</w:t>
            </w:r>
          </w:p>
        </w:tc>
        <w:tc>
          <w:tcPr>
            <w:tcW w:w="1666" w:type="dxa"/>
          </w:tcPr>
          <w:p w:rsidR="00F421D6" w:rsidRDefault="00F421D6" w:rsidP="00F4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314641,70</w:t>
            </w:r>
          </w:p>
          <w:p w:rsidR="00F421D6" w:rsidRPr="00203D84" w:rsidRDefault="00F421D6" w:rsidP="00317BE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 xml:space="preserve">Израсходовано средств </w:t>
            </w:r>
            <w:r>
              <w:rPr>
                <w:sz w:val="28"/>
                <w:szCs w:val="28"/>
              </w:rPr>
              <w:t>дорожного фонда</w:t>
            </w:r>
            <w:r w:rsidRPr="0053719D">
              <w:rPr>
                <w:sz w:val="28"/>
                <w:szCs w:val="28"/>
              </w:rPr>
              <w:t>, всего</w:t>
            </w:r>
          </w:p>
        </w:tc>
        <w:tc>
          <w:tcPr>
            <w:tcW w:w="1666" w:type="dxa"/>
          </w:tcPr>
          <w:p w:rsidR="00F421D6" w:rsidRDefault="00F421D6" w:rsidP="00F4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259126,99</w:t>
            </w:r>
          </w:p>
          <w:p w:rsidR="00F421D6" w:rsidRPr="0053719D" w:rsidRDefault="00F421D6" w:rsidP="00F421D6">
            <w:pPr>
              <w:jc w:val="center"/>
              <w:rPr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3719D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за счет акцизов</w:t>
            </w:r>
          </w:p>
        </w:tc>
        <w:tc>
          <w:tcPr>
            <w:tcW w:w="1666" w:type="dxa"/>
          </w:tcPr>
          <w:p w:rsidR="00F421D6" w:rsidRDefault="00F421D6" w:rsidP="00F42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259126,99</w:t>
            </w:r>
          </w:p>
          <w:p w:rsidR="00F421D6" w:rsidRPr="00203D84" w:rsidRDefault="00F421D6" w:rsidP="00317BE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421D6" w:rsidRPr="0053719D" w:rsidTr="00317BEB">
        <w:tc>
          <w:tcPr>
            <w:tcW w:w="7905" w:type="dxa"/>
          </w:tcPr>
          <w:p w:rsidR="00F421D6" w:rsidRPr="0053719D" w:rsidRDefault="00F421D6" w:rsidP="00317BEB">
            <w:pPr>
              <w:spacing w:after="0" w:line="240" w:lineRule="auto"/>
              <w:rPr>
                <w:sz w:val="28"/>
                <w:szCs w:val="28"/>
              </w:rPr>
            </w:pPr>
            <w:r w:rsidRPr="0053719D">
              <w:rPr>
                <w:sz w:val="28"/>
                <w:szCs w:val="28"/>
              </w:rPr>
              <w:t>Остаток на 01.01.20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F421D6" w:rsidRPr="0053719D" w:rsidRDefault="00F421D6" w:rsidP="00317B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149451,26</w:t>
            </w:r>
          </w:p>
        </w:tc>
      </w:tr>
    </w:tbl>
    <w:p w:rsidR="00F421D6" w:rsidRDefault="00F421D6" w:rsidP="00F421D6">
      <w:pPr>
        <w:jc w:val="center"/>
        <w:rPr>
          <w:sz w:val="28"/>
          <w:szCs w:val="28"/>
        </w:rPr>
      </w:pPr>
    </w:p>
    <w:p w:rsidR="00F421D6" w:rsidRPr="00134B15" w:rsidRDefault="00F421D6" w:rsidP="00F421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А.Н.Береснев</w:t>
      </w:r>
      <w:proofErr w:type="spellEnd"/>
    </w:p>
    <w:p w:rsidR="00E66C04" w:rsidRDefault="00E66C04"/>
    <w:sectPr w:rsidR="00E66C04" w:rsidSect="00E6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D6"/>
    <w:rsid w:val="00E66C04"/>
    <w:rsid w:val="00F4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Urevskoe</dc:creator>
  <cp:lastModifiedBy>Urevskoe</cp:lastModifiedBy>
  <cp:revision>1</cp:revision>
  <dcterms:created xsi:type="dcterms:W3CDTF">2023-04-20T12:37:00Z</dcterms:created>
  <dcterms:modified xsi:type="dcterms:W3CDTF">2023-04-20T12:41:00Z</dcterms:modified>
</cp:coreProperties>
</file>